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2A69F" w14:textId="77777777" w:rsidR="008F3B09" w:rsidRPr="00677C9B" w:rsidRDefault="008F3B09" w:rsidP="00677C9B">
      <w:pPr>
        <w:spacing w:line="276" w:lineRule="auto"/>
        <w:jc w:val="both"/>
        <w:rPr>
          <w:rFonts w:cstheme="minorHAnsi"/>
          <w:b/>
          <w:kern w:val="0"/>
          <w:sz w:val="24"/>
          <w:szCs w:val="24"/>
          <w:lang w:val="en-US"/>
          <w14:ligatures w14:val="none"/>
        </w:rPr>
      </w:pPr>
      <w:r w:rsidRPr="00677C9B">
        <w:rPr>
          <w:rFonts w:cstheme="minorHAnsi"/>
          <w:noProof/>
          <w:kern w:val="0"/>
          <w:sz w:val="24"/>
          <w:szCs w:val="24"/>
          <w:lang w:val="en-US"/>
          <w14:ligatures w14:val="none"/>
        </w:rPr>
        <w:drawing>
          <wp:inline distT="0" distB="0" distL="0" distR="0" wp14:anchorId="08CAF4E7" wp14:editId="6D220221">
            <wp:extent cx="6254750" cy="1485900"/>
            <wp:effectExtent l="0" t="0" r="0" b="0"/>
            <wp:docPr id="19" name="Picture 19"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6410321" cy="1522858"/>
                    </a:xfrm>
                    <a:prstGeom prst="rect">
                      <a:avLst/>
                    </a:prstGeom>
                    <a:noFill/>
                    <a:ln>
                      <a:noFill/>
                      <a:prstDash/>
                    </a:ln>
                  </pic:spPr>
                </pic:pic>
              </a:graphicData>
            </a:graphic>
          </wp:inline>
        </w:drawing>
      </w:r>
    </w:p>
    <w:p w14:paraId="74FEE50B" w14:textId="7CE231BA" w:rsidR="008F3B09" w:rsidRPr="00677C9B" w:rsidRDefault="008F3B09" w:rsidP="00677C9B">
      <w:pPr>
        <w:spacing w:after="3" w:line="276" w:lineRule="auto"/>
        <w:ind w:right="5"/>
        <w:jc w:val="center"/>
        <w:rPr>
          <w:rFonts w:cstheme="minorHAnsi"/>
          <w:color w:val="5B9BD5" w:themeColor="accent5"/>
          <w:kern w:val="0"/>
          <w:sz w:val="24"/>
          <w:szCs w:val="24"/>
          <w:lang w:val="en-US"/>
          <w14:ligatures w14:val="none"/>
        </w:rPr>
      </w:pPr>
      <w:r w:rsidRPr="00677C9B">
        <w:rPr>
          <w:rFonts w:eastAsia="Calibri" w:cstheme="minorHAnsi"/>
          <w:color w:val="5B9BD5" w:themeColor="accent5"/>
          <w:kern w:val="0"/>
          <w:sz w:val="24"/>
          <w:szCs w:val="24"/>
          <w:lang w:val="en-US"/>
          <w14:ligatures w14:val="none"/>
        </w:rPr>
        <w:t>Terms of Reference:</w:t>
      </w:r>
    </w:p>
    <w:p w14:paraId="71A5DB8B" w14:textId="0C9AA954" w:rsidR="008F3B09" w:rsidRPr="00677C9B" w:rsidRDefault="008F3B09" w:rsidP="00677C9B">
      <w:pPr>
        <w:spacing w:after="0" w:line="276" w:lineRule="auto"/>
        <w:ind w:left="286"/>
        <w:jc w:val="center"/>
        <w:rPr>
          <w:rFonts w:eastAsia="Calibri" w:cstheme="minorHAnsi"/>
          <w:color w:val="5B9BD5" w:themeColor="accent5"/>
          <w:kern w:val="0"/>
          <w:sz w:val="24"/>
          <w:szCs w:val="24"/>
          <w:lang w:val="en-US"/>
          <w14:ligatures w14:val="none"/>
        </w:rPr>
      </w:pPr>
      <w:r w:rsidRPr="00677C9B">
        <w:rPr>
          <w:rFonts w:eastAsia="Calibri" w:cstheme="minorHAnsi"/>
          <w:color w:val="5B9BD5" w:themeColor="accent5"/>
          <w:kern w:val="0"/>
          <w:sz w:val="24"/>
          <w:szCs w:val="24"/>
          <w:lang w:val="en-US"/>
          <w14:ligatures w14:val="none"/>
        </w:rPr>
        <w:t xml:space="preserve">To support the information session on </w:t>
      </w:r>
      <w:r w:rsidRPr="00677C9B">
        <w:rPr>
          <w:rFonts w:cstheme="minorHAnsi"/>
          <w:color w:val="5B9BD5" w:themeColor="accent5"/>
          <w:sz w:val="24"/>
          <w:szCs w:val="24"/>
        </w:rPr>
        <w:t>Project Dreamworld - Poem Call</w:t>
      </w:r>
    </w:p>
    <w:p w14:paraId="02E45551" w14:textId="77777777" w:rsidR="008F3B09" w:rsidRPr="00677C9B" w:rsidRDefault="008F3B09" w:rsidP="00677C9B">
      <w:pPr>
        <w:spacing w:after="0" w:line="276" w:lineRule="auto"/>
        <w:ind w:left="286"/>
        <w:jc w:val="both"/>
        <w:rPr>
          <w:rFonts w:cstheme="minorHAnsi"/>
          <w:kern w:val="0"/>
          <w:sz w:val="24"/>
          <w:szCs w:val="24"/>
          <w:lang w:val="en-US"/>
          <w14:ligatures w14:val="none"/>
        </w:rPr>
      </w:pPr>
    </w:p>
    <w:tbl>
      <w:tblPr>
        <w:tblStyle w:val="TableGrid"/>
        <w:tblW w:w="10176" w:type="dxa"/>
        <w:tblInd w:w="-108" w:type="dxa"/>
        <w:tblCellMar>
          <w:top w:w="53" w:type="dxa"/>
          <w:left w:w="108" w:type="dxa"/>
          <w:right w:w="54" w:type="dxa"/>
        </w:tblCellMar>
        <w:tblLook w:val="04A0" w:firstRow="1" w:lastRow="0" w:firstColumn="1" w:lastColumn="0" w:noHBand="0" w:noVBand="1"/>
      </w:tblPr>
      <w:tblGrid>
        <w:gridCol w:w="2235"/>
        <w:gridCol w:w="7941"/>
      </w:tblGrid>
      <w:tr w:rsidR="008F3B09" w:rsidRPr="00677C9B" w14:paraId="581A600C" w14:textId="77777777" w:rsidTr="00B879F3">
        <w:trPr>
          <w:trHeight w:val="692"/>
        </w:trPr>
        <w:tc>
          <w:tcPr>
            <w:tcW w:w="2235" w:type="dxa"/>
            <w:tcBorders>
              <w:top w:val="single" w:sz="4" w:space="0" w:color="000000"/>
              <w:left w:val="single" w:sz="4" w:space="0" w:color="000000"/>
              <w:bottom w:val="single" w:sz="4" w:space="0" w:color="000000"/>
              <w:right w:val="single" w:sz="4" w:space="0" w:color="000000"/>
            </w:tcBorders>
          </w:tcPr>
          <w:p w14:paraId="0CA9B49C" w14:textId="77777777" w:rsidR="008F3B09" w:rsidRPr="00677C9B" w:rsidRDefault="008F3B09" w:rsidP="00677C9B">
            <w:pPr>
              <w:spacing w:line="276" w:lineRule="auto"/>
              <w:jc w:val="both"/>
              <w:rPr>
                <w:rFonts w:cstheme="minorHAnsi"/>
                <w:sz w:val="24"/>
                <w:szCs w:val="24"/>
                <w14:ligatures w14:val="none"/>
              </w:rPr>
            </w:pPr>
            <w:r w:rsidRPr="00677C9B">
              <w:rPr>
                <w:rFonts w:eastAsia="Calibri" w:cstheme="minorHAnsi"/>
                <w:b/>
                <w:sz w:val="24"/>
                <w:szCs w:val="24"/>
                <w14:ligatures w14:val="none"/>
              </w:rPr>
              <w:t>Project</w:t>
            </w:r>
          </w:p>
        </w:tc>
        <w:tc>
          <w:tcPr>
            <w:tcW w:w="7941" w:type="dxa"/>
            <w:tcBorders>
              <w:top w:val="single" w:sz="4" w:space="0" w:color="000000"/>
              <w:left w:val="single" w:sz="4" w:space="0" w:color="000000"/>
              <w:bottom w:val="single" w:sz="4" w:space="0" w:color="000000"/>
              <w:right w:val="single" w:sz="4" w:space="0" w:color="000000"/>
            </w:tcBorders>
          </w:tcPr>
          <w:p w14:paraId="65827048" w14:textId="77777777" w:rsidR="008F3B09" w:rsidRPr="00677C9B" w:rsidRDefault="008F3B09" w:rsidP="00677C9B">
            <w:pPr>
              <w:spacing w:line="276" w:lineRule="auto"/>
              <w:jc w:val="both"/>
              <w:rPr>
                <w:rFonts w:cstheme="minorHAnsi"/>
                <w:sz w:val="24"/>
                <w:szCs w:val="24"/>
                <w14:ligatures w14:val="none"/>
              </w:rPr>
            </w:pPr>
            <w:r w:rsidRPr="00677C9B">
              <w:rPr>
                <w:rFonts w:cstheme="minorHAnsi"/>
                <w:sz w:val="24"/>
                <w:szCs w:val="24"/>
              </w:rPr>
              <w:t>CSSP/Shifting the Power</w:t>
            </w:r>
          </w:p>
        </w:tc>
      </w:tr>
      <w:tr w:rsidR="008F3B09" w:rsidRPr="00677C9B" w14:paraId="68B7967D" w14:textId="77777777" w:rsidTr="00B879F3">
        <w:trPr>
          <w:trHeight w:val="367"/>
        </w:trPr>
        <w:tc>
          <w:tcPr>
            <w:tcW w:w="2235" w:type="dxa"/>
            <w:tcBorders>
              <w:top w:val="single" w:sz="4" w:space="0" w:color="000000"/>
              <w:left w:val="single" w:sz="4" w:space="0" w:color="000000"/>
              <w:bottom w:val="single" w:sz="4" w:space="0" w:color="000000"/>
              <w:right w:val="single" w:sz="4" w:space="0" w:color="000000"/>
            </w:tcBorders>
          </w:tcPr>
          <w:p w14:paraId="06E39E7B" w14:textId="77777777" w:rsidR="008F3B09" w:rsidRPr="00677C9B" w:rsidRDefault="008F3B09" w:rsidP="00677C9B">
            <w:pPr>
              <w:spacing w:line="276" w:lineRule="auto"/>
              <w:jc w:val="both"/>
              <w:rPr>
                <w:rFonts w:cstheme="minorHAnsi"/>
                <w:sz w:val="24"/>
                <w:szCs w:val="24"/>
                <w14:ligatures w14:val="none"/>
              </w:rPr>
            </w:pPr>
            <w:r w:rsidRPr="00677C9B">
              <w:rPr>
                <w:rFonts w:eastAsia="Calibri" w:cstheme="minorHAnsi"/>
                <w:b/>
                <w:sz w:val="24"/>
                <w:szCs w:val="24"/>
                <w14:ligatures w14:val="none"/>
              </w:rPr>
              <w:t xml:space="preserve">Reporting to </w:t>
            </w:r>
          </w:p>
        </w:tc>
        <w:tc>
          <w:tcPr>
            <w:tcW w:w="7941" w:type="dxa"/>
            <w:tcBorders>
              <w:top w:val="single" w:sz="4" w:space="0" w:color="000000"/>
              <w:left w:val="single" w:sz="4" w:space="0" w:color="000000"/>
              <w:bottom w:val="single" w:sz="4" w:space="0" w:color="000000"/>
              <w:right w:val="single" w:sz="4" w:space="0" w:color="000000"/>
            </w:tcBorders>
          </w:tcPr>
          <w:p w14:paraId="65437A4C" w14:textId="77777777" w:rsidR="008F3B09" w:rsidRPr="00677C9B" w:rsidRDefault="008F3B09" w:rsidP="00677C9B">
            <w:pPr>
              <w:spacing w:line="276" w:lineRule="auto"/>
              <w:jc w:val="both"/>
              <w:rPr>
                <w:rFonts w:cstheme="minorHAnsi"/>
                <w:sz w:val="24"/>
                <w:szCs w:val="24"/>
                <w14:ligatures w14:val="none"/>
              </w:rPr>
            </w:pPr>
            <w:r w:rsidRPr="00677C9B">
              <w:rPr>
                <w:rFonts w:eastAsia="Calibri" w:cstheme="minorHAnsi"/>
                <w:sz w:val="24"/>
                <w:szCs w:val="24"/>
                <w14:ligatures w14:val="none"/>
              </w:rPr>
              <w:t>Head of Programmes</w:t>
            </w:r>
          </w:p>
        </w:tc>
      </w:tr>
    </w:tbl>
    <w:p w14:paraId="6615344A" w14:textId="77777777" w:rsidR="008F3B09" w:rsidRPr="00677C9B" w:rsidRDefault="008F3B09" w:rsidP="00677C9B">
      <w:pPr>
        <w:spacing w:after="47" w:line="276" w:lineRule="auto"/>
        <w:ind w:left="360"/>
        <w:jc w:val="both"/>
        <w:rPr>
          <w:rFonts w:cstheme="minorHAnsi"/>
          <w:kern w:val="0"/>
          <w:sz w:val="24"/>
          <w:szCs w:val="24"/>
          <w:lang w:val="en-US"/>
          <w14:ligatures w14:val="none"/>
        </w:rPr>
      </w:pPr>
      <w:r w:rsidRPr="00677C9B">
        <w:rPr>
          <w:rFonts w:eastAsia="Calibri" w:cstheme="minorHAnsi"/>
          <w:b/>
          <w:kern w:val="0"/>
          <w:sz w:val="24"/>
          <w:szCs w:val="24"/>
          <w:lang w:val="en-US"/>
          <w14:ligatures w14:val="none"/>
        </w:rPr>
        <w:t xml:space="preserve"> </w:t>
      </w:r>
    </w:p>
    <w:p w14:paraId="5683F6E3" w14:textId="77777777" w:rsidR="008F3B09" w:rsidRPr="00677C9B" w:rsidRDefault="008F3B09" w:rsidP="00677C9B">
      <w:pPr>
        <w:keepNext/>
        <w:keepLines/>
        <w:spacing w:after="19" w:line="276" w:lineRule="auto"/>
        <w:ind w:left="-5" w:hanging="10"/>
        <w:jc w:val="both"/>
        <w:outlineLvl w:val="0"/>
        <w:rPr>
          <w:rFonts w:eastAsia="Arial" w:cstheme="minorHAnsi"/>
          <w:b/>
          <w:color w:val="000000"/>
          <w:kern w:val="0"/>
          <w:sz w:val="24"/>
          <w:szCs w:val="24"/>
          <w:lang w:eastAsia="en-GB"/>
          <w14:ligatures w14:val="none"/>
        </w:rPr>
      </w:pPr>
      <w:r w:rsidRPr="00677C9B">
        <w:rPr>
          <w:rFonts w:eastAsia="Arial" w:cstheme="minorHAnsi"/>
          <w:b/>
          <w:color w:val="000000"/>
          <w:kern w:val="0"/>
          <w:sz w:val="24"/>
          <w:szCs w:val="24"/>
          <w:lang w:eastAsia="en-GB"/>
          <w14:ligatures w14:val="none"/>
        </w:rPr>
        <w:t xml:space="preserve">1. Background  </w:t>
      </w:r>
    </w:p>
    <w:p w14:paraId="1FA353E9" w14:textId="2FE1A69B" w:rsidR="008F3B09" w:rsidRPr="00677C9B" w:rsidRDefault="008F3B09" w:rsidP="00677C9B">
      <w:pPr>
        <w:spacing w:after="202" w:line="276" w:lineRule="auto"/>
        <w:jc w:val="both"/>
        <w:rPr>
          <w:rFonts w:cstheme="minorHAnsi"/>
          <w:kern w:val="0"/>
          <w:sz w:val="24"/>
          <w:szCs w:val="24"/>
          <w:lang w:val="en-US"/>
          <w14:ligatures w14:val="none"/>
        </w:rPr>
      </w:pPr>
      <w:r w:rsidRPr="00677C9B">
        <w:rPr>
          <w:rFonts w:cstheme="minorHAnsi"/>
          <w:kern w:val="0"/>
          <w:sz w:val="24"/>
          <w:szCs w:val="24"/>
          <w:lang w:val="en-US"/>
          <w14:ligatures w14:val="none"/>
        </w:rPr>
        <w:t xml:space="preserve">STAR Ghana Foundation is a national center for the promotion of active citizenship and philanthropy. The organization works towards the development of a vibrant, well-informed, and assertive civil society to contribute to sustainable national development and inclusive access to high quality public services for all citizens. 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w:t>
      </w:r>
      <w:r w:rsidR="00677C9B">
        <w:rPr>
          <w:rFonts w:cstheme="minorHAnsi"/>
          <w:kern w:val="0"/>
          <w:sz w:val="24"/>
          <w:szCs w:val="24"/>
          <w:lang w:val="en-US"/>
          <w14:ligatures w14:val="none"/>
        </w:rPr>
        <w:t>decision-making</w:t>
      </w:r>
      <w:r w:rsidRPr="00677C9B">
        <w:rPr>
          <w:rFonts w:cstheme="minorHAnsi"/>
          <w:kern w:val="0"/>
          <w:sz w:val="24"/>
          <w:szCs w:val="24"/>
          <w:lang w:val="en-US"/>
          <w14:ligatures w14:val="none"/>
        </w:rPr>
        <w:t xml:space="preserve"> at both local and national levels. </w:t>
      </w:r>
    </w:p>
    <w:p w14:paraId="57D6C545" w14:textId="753BF86A" w:rsidR="008F3B09" w:rsidRPr="00677C9B" w:rsidRDefault="008F3B09" w:rsidP="00677C9B">
      <w:pPr>
        <w:autoSpaceDE w:val="0"/>
        <w:autoSpaceDN w:val="0"/>
        <w:spacing w:after="0" w:line="276" w:lineRule="auto"/>
        <w:jc w:val="both"/>
        <w:rPr>
          <w:rFonts w:cstheme="minorHAnsi"/>
          <w:sz w:val="24"/>
          <w:szCs w:val="24"/>
        </w:rPr>
      </w:pPr>
      <w:r w:rsidRPr="00677C9B">
        <w:rPr>
          <w:rFonts w:cstheme="minorHAnsi"/>
          <w:sz w:val="24"/>
          <w:szCs w:val="24"/>
        </w:rPr>
        <w:t xml:space="preserve">Comic Relief, Star Ghana and WACSI have launched a creative </w:t>
      </w:r>
      <w:r w:rsidR="00677C9B">
        <w:rPr>
          <w:rFonts w:cstheme="minorHAnsi"/>
          <w:sz w:val="24"/>
          <w:szCs w:val="24"/>
        </w:rPr>
        <w:t>call-out</w:t>
      </w:r>
      <w:r w:rsidRPr="00677C9B">
        <w:rPr>
          <w:rFonts w:cstheme="minorHAnsi"/>
          <w:sz w:val="24"/>
          <w:szCs w:val="24"/>
        </w:rPr>
        <w:t xml:space="preserve"> for poem </w:t>
      </w:r>
      <w:r w:rsidR="00677C9B" w:rsidRPr="00677C9B">
        <w:rPr>
          <w:rFonts w:cstheme="minorHAnsi"/>
          <w:sz w:val="24"/>
          <w:szCs w:val="24"/>
        </w:rPr>
        <w:t>submissions.</w:t>
      </w:r>
    </w:p>
    <w:p w14:paraId="655AC7AC" w14:textId="77777777" w:rsidR="008F3B09" w:rsidRPr="00677C9B" w:rsidRDefault="008F3B09" w:rsidP="00677C9B">
      <w:pPr>
        <w:autoSpaceDE w:val="0"/>
        <w:autoSpaceDN w:val="0"/>
        <w:spacing w:after="0" w:line="276" w:lineRule="auto"/>
        <w:jc w:val="both"/>
        <w:rPr>
          <w:rFonts w:cstheme="minorHAnsi"/>
          <w:sz w:val="24"/>
          <w:szCs w:val="24"/>
        </w:rPr>
      </w:pPr>
      <w:r w:rsidRPr="00677C9B">
        <w:rPr>
          <w:rFonts w:cstheme="minorHAnsi"/>
          <w:sz w:val="24"/>
          <w:szCs w:val="24"/>
        </w:rPr>
        <w:t xml:space="preserve">on the </w:t>
      </w:r>
      <w:r w:rsidRPr="00677C9B">
        <w:rPr>
          <w:rFonts w:cstheme="minorHAnsi"/>
          <w:b/>
          <w:bCs/>
          <w:sz w:val="24"/>
          <w:szCs w:val="24"/>
        </w:rPr>
        <w:t>theme ‘Climate’.</w:t>
      </w:r>
      <w:r w:rsidRPr="00677C9B">
        <w:rPr>
          <w:rFonts w:cstheme="minorHAnsi"/>
          <w:sz w:val="24"/>
          <w:szCs w:val="24"/>
        </w:rPr>
        <w:t xml:space="preserve"> (NB Climate has been identified as a key priority area for Anchor</w:t>
      </w:r>
    </w:p>
    <w:p w14:paraId="17841B4D" w14:textId="77777777" w:rsidR="00677C9B" w:rsidRDefault="008F3B09" w:rsidP="00677C9B">
      <w:pPr>
        <w:autoSpaceDE w:val="0"/>
        <w:autoSpaceDN w:val="0"/>
        <w:spacing w:after="0" w:line="276" w:lineRule="auto"/>
        <w:jc w:val="both"/>
        <w:rPr>
          <w:rFonts w:cstheme="minorHAnsi"/>
          <w:sz w:val="24"/>
          <w:szCs w:val="24"/>
        </w:rPr>
      </w:pPr>
      <w:r w:rsidRPr="00677C9B">
        <w:rPr>
          <w:rFonts w:cstheme="minorHAnsi"/>
          <w:sz w:val="24"/>
          <w:szCs w:val="24"/>
        </w:rPr>
        <w:t xml:space="preserve">Partners, Comic Relief and FCDO). This call for submissions will come directly from our Anchor Partners to communities they work with in Malawi, Ghana, </w:t>
      </w:r>
      <w:r w:rsidR="00677C9B">
        <w:rPr>
          <w:rFonts w:cstheme="minorHAnsi"/>
          <w:sz w:val="24"/>
          <w:szCs w:val="24"/>
        </w:rPr>
        <w:t xml:space="preserve">and </w:t>
      </w:r>
      <w:r w:rsidRPr="00677C9B">
        <w:rPr>
          <w:rFonts w:cstheme="minorHAnsi"/>
          <w:sz w:val="24"/>
          <w:szCs w:val="24"/>
        </w:rPr>
        <w:t xml:space="preserve">Zambia. But it will be delivered with supportive materials and information provided by Comic Relief. </w:t>
      </w:r>
      <w:r w:rsidR="00677C9B">
        <w:rPr>
          <w:rFonts w:cstheme="minorHAnsi"/>
          <w:sz w:val="24"/>
          <w:szCs w:val="24"/>
        </w:rPr>
        <w:t>A</w:t>
      </w:r>
      <w:r w:rsidRPr="00677C9B">
        <w:rPr>
          <w:rFonts w:cstheme="minorHAnsi"/>
          <w:sz w:val="24"/>
          <w:szCs w:val="24"/>
        </w:rPr>
        <w:t xml:space="preserve">nyone from age 15– 35 </w:t>
      </w:r>
      <w:r w:rsidR="00677C9B">
        <w:rPr>
          <w:rFonts w:cstheme="minorHAnsi"/>
          <w:sz w:val="24"/>
          <w:szCs w:val="24"/>
        </w:rPr>
        <w:t xml:space="preserve">is encouraged </w:t>
      </w:r>
      <w:r w:rsidRPr="00677C9B">
        <w:rPr>
          <w:rFonts w:cstheme="minorHAnsi"/>
          <w:sz w:val="24"/>
          <w:szCs w:val="24"/>
        </w:rPr>
        <w:t xml:space="preserve">to apply. </w:t>
      </w:r>
      <w:r w:rsidR="00677C9B">
        <w:rPr>
          <w:rFonts w:cstheme="minorHAnsi"/>
          <w:sz w:val="24"/>
          <w:szCs w:val="24"/>
        </w:rPr>
        <w:t>Comic Relief expects</w:t>
      </w:r>
      <w:r w:rsidRPr="00677C9B">
        <w:rPr>
          <w:rFonts w:cstheme="minorHAnsi"/>
          <w:sz w:val="24"/>
          <w:szCs w:val="24"/>
        </w:rPr>
        <w:t xml:space="preserve"> applicants to submit multimedia content alongside their </w:t>
      </w:r>
      <w:r w:rsidR="00677C9B">
        <w:rPr>
          <w:rFonts w:cstheme="minorHAnsi"/>
          <w:sz w:val="24"/>
          <w:szCs w:val="24"/>
        </w:rPr>
        <w:t>poems</w:t>
      </w:r>
      <w:r w:rsidRPr="00677C9B">
        <w:rPr>
          <w:rFonts w:cstheme="minorHAnsi"/>
          <w:sz w:val="24"/>
          <w:szCs w:val="24"/>
        </w:rPr>
        <w:t>. For example: voice notes of themselves reading their poem, or photos of them writing their poem</w:t>
      </w:r>
      <w:r w:rsidR="00677C9B">
        <w:rPr>
          <w:rFonts w:cstheme="minorHAnsi"/>
          <w:sz w:val="24"/>
          <w:szCs w:val="24"/>
        </w:rPr>
        <w:t>,</w:t>
      </w:r>
      <w:r w:rsidRPr="00677C9B">
        <w:rPr>
          <w:rFonts w:cstheme="minorHAnsi"/>
          <w:sz w:val="24"/>
          <w:szCs w:val="24"/>
        </w:rPr>
        <w:t xml:space="preserve"> or selfies with a copy of their submission, to be used in final assets. </w:t>
      </w:r>
    </w:p>
    <w:p w14:paraId="4A84ED9C" w14:textId="06EEF044" w:rsidR="008F3B09" w:rsidRPr="00677C9B" w:rsidRDefault="008F3B09" w:rsidP="00677C9B">
      <w:pPr>
        <w:autoSpaceDE w:val="0"/>
        <w:autoSpaceDN w:val="0"/>
        <w:spacing w:after="0" w:line="276" w:lineRule="auto"/>
        <w:jc w:val="both"/>
        <w:rPr>
          <w:rFonts w:cstheme="minorHAnsi"/>
          <w:sz w:val="24"/>
          <w:szCs w:val="24"/>
        </w:rPr>
      </w:pPr>
      <w:r w:rsidRPr="00677C9B">
        <w:rPr>
          <w:rFonts w:cstheme="minorHAnsi"/>
          <w:sz w:val="24"/>
          <w:szCs w:val="24"/>
        </w:rPr>
        <w:t xml:space="preserve">Comic Relief will shortlist poems and coordinate a virtual meeting between finalists and Talent (George the Poet) to discuss and explore themes and lines from their poems as inspiration for a longer poem written by George. As part of its largest fundraising campaign in the UK – Red Nose Day – Comic Relief partners with BBC Studios for a Night of TV on BBC 1 &amp; BBC 2 – some of the largest broadcast channels in the UK. </w:t>
      </w:r>
    </w:p>
    <w:p w14:paraId="689C64BE" w14:textId="77777777" w:rsidR="008F3B09" w:rsidRPr="00677C9B" w:rsidRDefault="008F3B09" w:rsidP="00677C9B">
      <w:pPr>
        <w:keepNext/>
        <w:keepLines/>
        <w:spacing w:after="19"/>
        <w:ind w:left="10" w:hanging="10"/>
        <w:jc w:val="both"/>
        <w:outlineLvl w:val="0"/>
        <w:rPr>
          <w:rFonts w:eastAsia="Arial" w:cstheme="minorHAnsi"/>
          <w:b/>
          <w:bCs/>
          <w:color w:val="000000"/>
          <w:kern w:val="0"/>
          <w:sz w:val="24"/>
          <w:szCs w:val="24"/>
          <w:lang w:eastAsia="en-GB"/>
          <w14:ligatures w14:val="none"/>
        </w:rPr>
      </w:pPr>
      <w:r w:rsidRPr="00677C9B">
        <w:rPr>
          <w:rFonts w:eastAsia="Arial" w:cstheme="minorHAnsi"/>
          <w:b/>
          <w:bCs/>
          <w:color w:val="000000"/>
          <w:kern w:val="0"/>
          <w:sz w:val="24"/>
          <w:szCs w:val="24"/>
          <w:lang w:eastAsia="en-GB"/>
          <w14:ligatures w14:val="none"/>
        </w:rPr>
        <w:lastRenderedPageBreak/>
        <w:t>2. Purpose of the Working Group</w:t>
      </w:r>
    </w:p>
    <w:p w14:paraId="620F73A7" w14:textId="56CF8D5F" w:rsidR="008F3B09" w:rsidRPr="00677C9B" w:rsidRDefault="008F3B09" w:rsidP="00677C9B">
      <w:pPr>
        <w:spacing w:after="80"/>
        <w:jc w:val="both"/>
        <w:rPr>
          <w:rFonts w:cstheme="minorHAnsi"/>
          <w:bCs/>
          <w:kern w:val="0"/>
          <w:sz w:val="24"/>
          <w:szCs w:val="24"/>
          <w14:ligatures w14:val="none"/>
        </w:rPr>
      </w:pPr>
      <w:r w:rsidRPr="00677C9B">
        <w:rPr>
          <w:rFonts w:cstheme="minorHAnsi"/>
          <w:bCs/>
          <w:kern w:val="0"/>
          <w:sz w:val="24"/>
          <w:szCs w:val="24"/>
          <w:lang w:val="en-US"/>
          <w14:ligatures w14:val="none"/>
        </w:rPr>
        <w:t>The purpose of this assignment is to</w:t>
      </w:r>
      <w:r w:rsidRPr="00677C9B">
        <w:rPr>
          <w:rFonts w:cstheme="minorHAnsi"/>
          <w:bCs/>
          <w:kern w:val="0"/>
          <w:sz w:val="24"/>
          <w:szCs w:val="24"/>
          <w14:ligatures w14:val="none"/>
        </w:rPr>
        <w:t xml:space="preserve"> engage with prospective poem writers to ensure</w:t>
      </w:r>
      <w:r w:rsidR="004D3ED3">
        <w:rPr>
          <w:rFonts w:cstheme="minorHAnsi"/>
          <w:bCs/>
          <w:kern w:val="0"/>
          <w:sz w:val="24"/>
          <w:szCs w:val="24"/>
          <w14:ligatures w14:val="none"/>
        </w:rPr>
        <w:t xml:space="preserve"> poems created meet the objective of the call. </w:t>
      </w:r>
      <w:r w:rsidRPr="00677C9B">
        <w:rPr>
          <w:rFonts w:cstheme="minorHAnsi"/>
          <w:bCs/>
          <w:kern w:val="0"/>
          <w:sz w:val="24"/>
          <w:szCs w:val="24"/>
          <w14:ligatures w14:val="none"/>
        </w:rPr>
        <w:t xml:space="preserve"> </w:t>
      </w:r>
      <w:r w:rsidR="004D3ED3">
        <w:rPr>
          <w:rFonts w:cstheme="minorHAnsi"/>
          <w:bCs/>
          <w:kern w:val="0"/>
          <w:sz w:val="24"/>
          <w:szCs w:val="24"/>
          <w14:ligatures w14:val="none"/>
        </w:rPr>
        <w:t xml:space="preserve"> The assignment involves orientation for the applicants on the call, coaching for applicants on content and style of the poem to communicating their messages in a manner that is impactful on the audience.  </w:t>
      </w:r>
      <w:r w:rsidRPr="00677C9B">
        <w:rPr>
          <w:rFonts w:cstheme="minorHAnsi"/>
          <w:bCs/>
          <w:kern w:val="0"/>
          <w:sz w:val="24"/>
          <w:szCs w:val="24"/>
          <w14:ligatures w14:val="none"/>
        </w:rPr>
        <w:t>Specifically, you will be expected to do the following:</w:t>
      </w:r>
    </w:p>
    <w:p w14:paraId="4F6147E1" w14:textId="77777777" w:rsidR="008F3B09" w:rsidRPr="00677C9B" w:rsidRDefault="008F3B09" w:rsidP="00677C9B">
      <w:pPr>
        <w:keepNext/>
        <w:keepLines/>
        <w:spacing w:after="19"/>
        <w:ind w:left="10" w:hanging="10"/>
        <w:jc w:val="both"/>
        <w:outlineLvl w:val="0"/>
        <w:rPr>
          <w:rFonts w:eastAsia="Arial" w:cstheme="minorHAnsi"/>
          <w:b/>
          <w:bCs/>
          <w:color w:val="000000"/>
          <w:kern w:val="0"/>
          <w:sz w:val="24"/>
          <w:szCs w:val="24"/>
          <w:lang w:eastAsia="en-GB"/>
          <w14:ligatures w14:val="none"/>
        </w:rPr>
      </w:pPr>
    </w:p>
    <w:p w14:paraId="1221CA6F" w14:textId="468FE8B1" w:rsidR="008F3B09" w:rsidRPr="00677C9B" w:rsidRDefault="008F3B09" w:rsidP="00677C9B">
      <w:pPr>
        <w:pStyle w:val="ListParagraph"/>
        <w:numPr>
          <w:ilvl w:val="0"/>
          <w:numId w:val="5"/>
        </w:numPr>
        <w:spacing w:after="0" w:line="240" w:lineRule="auto"/>
        <w:contextualSpacing w:val="0"/>
        <w:jc w:val="both"/>
        <w:rPr>
          <w:rFonts w:eastAsia="Times New Roman" w:cstheme="minorHAnsi"/>
          <w:color w:val="000000"/>
          <w:kern w:val="0"/>
          <w:sz w:val="24"/>
          <w:szCs w:val="24"/>
          <w14:ligatures w14:val="none"/>
        </w:rPr>
      </w:pPr>
      <w:r w:rsidRPr="00677C9B">
        <w:rPr>
          <w:rFonts w:eastAsia="Times New Roman" w:cstheme="minorHAnsi"/>
          <w:color w:val="000000"/>
          <w:sz w:val="24"/>
          <w:szCs w:val="24"/>
        </w:rPr>
        <w:t xml:space="preserve">To </w:t>
      </w:r>
      <w:r w:rsidR="00E00A55" w:rsidRPr="00677C9B">
        <w:rPr>
          <w:rFonts w:eastAsia="Times New Roman" w:cstheme="minorHAnsi"/>
          <w:color w:val="000000"/>
          <w:sz w:val="24"/>
          <w:szCs w:val="24"/>
        </w:rPr>
        <w:t xml:space="preserve">support </w:t>
      </w:r>
      <w:r w:rsidR="00E00A55">
        <w:rPr>
          <w:rFonts w:eastAsia="Times New Roman" w:cstheme="minorHAnsi"/>
          <w:color w:val="000000"/>
          <w:sz w:val="24"/>
          <w:szCs w:val="24"/>
        </w:rPr>
        <w:t xml:space="preserve">pre-selected applicants </w:t>
      </w:r>
      <w:r w:rsidRPr="00677C9B">
        <w:rPr>
          <w:rFonts w:eastAsia="Times New Roman" w:cstheme="minorHAnsi"/>
          <w:color w:val="000000"/>
          <w:sz w:val="24"/>
          <w:szCs w:val="24"/>
        </w:rPr>
        <w:t>with writing</w:t>
      </w:r>
      <w:r w:rsidR="00E00A55">
        <w:rPr>
          <w:rFonts w:eastAsia="Times New Roman" w:cstheme="minorHAnsi"/>
          <w:color w:val="000000"/>
          <w:sz w:val="24"/>
          <w:szCs w:val="24"/>
        </w:rPr>
        <w:t xml:space="preserve"> of</w:t>
      </w:r>
      <w:r w:rsidRPr="00677C9B">
        <w:rPr>
          <w:rFonts w:eastAsia="Times New Roman" w:cstheme="minorHAnsi"/>
          <w:color w:val="000000"/>
          <w:sz w:val="24"/>
          <w:szCs w:val="24"/>
        </w:rPr>
        <w:t xml:space="preserve"> their poems</w:t>
      </w:r>
    </w:p>
    <w:p w14:paraId="355FC357" w14:textId="2428CBE2" w:rsidR="008F3B09" w:rsidRPr="00677C9B" w:rsidRDefault="008F3B09" w:rsidP="00677C9B">
      <w:pPr>
        <w:pStyle w:val="ListParagraph"/>
        <w:numPr>
          <w:ilvl w:val="0"/>
          <w:numId w:val="5"/>
        </w:numPr>
        <w:spacing w:after="0" w:line="240" w:lineRule="auto"/>
        <w:contextualSpacing w:val="0"/>
        <w:jc w:val="both"/>
        <w:rPr>
          <w:rFonts w:eastAsia="Times New Roman" w:cstheme="minorHAnsi"/>
          <w:color w:val="000000"/>
          <w:sz w:val="24"/>
          <w:szCs w:val="24"/>
        </w:rPr>
      </w:pPr>
      <w:r w:rsidRPr="00677C9B">
        <w:rPr>
          <w:rFonts w:eastAsia="Times New Roman" w:cstheme="minorHAnsi"/>
          <w:color w:val="000000"/>
          <w:sz w:val="24"/>
          <w:szCs w:val="24"/>
        </w:rPr>
        <w:t xml:space="preserve">Sharing resources and guidance to ensure quality submissions. </w:t>
      </w:r>
    </w:p>
    <w:p w14:paraId="35D5B13B" w14:textId="5396DA38" w:rsidR="008F3B09" w:rsidRPr="00677C9B" w:rsidRDefault="008F3B09" w:rsidP="00677C9B">
      <w:pPr>
        <w:pStyle w:val="ListParagraph"/>
        <w:numPr>
          <w:ilvl w:val="0"/>
          <w:numId w:val="5"/>
        </w:numPr>
        <w:spacing w:after="0" w:line="240" w:lineRule="auto"/>
        <w:contextualSpacing w:val="0"/>
        <w:jc w:val="both"/>
        <w:rPr>
          <w:rFonts w:eastAsia="Times New Roman" w:cstheme="minorHAnsi"/>
          <w:color w:val="000000"/>
          <w:sz w:val="24"/>
          <w:szCs w:val="24"/>
        </w:rPr>
      </w:pPr>
      <w:r w:rsidRPr="00677C9B">
        <w:rPr>
          <w:rFonts w:eastAsia="Times New Roman" w:cstheme="minorHAnsi"/>
          <w:color w:val="000000"/>
          <w:sz w:val="24"/>
          <w:szCs w:val="24"/>
        </w:rPr>
        <w:t xml:space="preserve">Inspire young people to think creatively. </w:t>
      </w:r>
    </w:p>
    <w:p w14:paraId="47643A5B" w14:textId="77777777" w:rsidR="008F3B09" w:rsidRPr="00677C9B" w:rsidRDefault="008F3B09" w:rsidP="00677C9B">
      <w:pPr>
        <w:spacing w:after="0" w:line="276" w:lineRule="auto"/>
        <w:ind w:left="360"/>
        <w:contextualSpacing/>
        <w:jc w:val="both"/>
        <w:rPr>
          <w:rFonts w:eastAsia="Times New Roman" w:cstheme="minorHAnsi"/>
          <w:bCs/>
          <w:kern w:val="0"/>
          <w:sz w:val="24"/>
          <w:szCs w:val="24"/>
          <w:lang w:eastAsia="en-GB"/>
          <w14:ligatures w14:val="none"/>
        </w:rPr>
      </w:pPr>
    </w:p>
    <w:p w14:paraId="6B1F9783" w14:textId="77777777" w:rsidR="008F3B09" w:rsidRPr="00677C9B" w:rsidRDefault="008F3B09" w:rsidP="00677C9B">
      <w:pPr>
        <w:keepNext/>
        <w:keepLines/>
        <w:spacing w:after="19"/>
        <w:ind w:left="10" w:hanging="10"/>
        <w:jc w:val="both"/>
        <w:outlineLvl w:val="0"/>
        <w:rPr>
          <w:rFonts w:eastAsia="Arial" w:cstheme="minorHAnsi"/>
          <w:b/>
          <w:bCs/>
          <w:color w:val="000000"/>
          <w:kern w:val="0"/>
          <w:sz w:val="24"/>
          <w:szCs w:val="24"/>
          <w:lang w:eastAsia="en-GB"/>
          <w14:ligatures w14:val="none"/>
        </w:rPr>
      </w:pPr>
      <w:r w:rsidRPr="00677C9B">
        <w:rPr>
          <w:rFonts w:eastAsia="Arial" w:cstheme="minorHAnsi"/>
          <w:b/>
          <w:bCs/>
          <w:color w:val="000000"/>
          <w:kern w:val="0"/>
          <w:sz w:val="24"/>
          <w:szCs w:val="24"/>
          <w:lang w:eastAsia="en-GB"/>
          <w14:ligatures w14:val="none"/>
        </w:rPr>
        <w:t>3. Scope of work</w:t>
      </w:r>
    </w:p>
    <w:p w14:paraId="3604705B" w14:textId="77777777" w:rsidR="008F3B09" w:rsidRPr="00677C9B" w:rsidRDefault="008F3B09" w:rsidP="00677C9B">
      <w:pPr>
        <w:spacing w:line="276" w:lineRule="auto"/>
        <w:jc w:val="both"/>
        <w:rPr>
          <w:rFonts w:cstheme="minorHAnsi"/>
          <w:bCs/>
          <w:kern w:val="0"/>
          <w:sz w:val="24"/>
          <w:szCs w:val="24"/>
          <w:lang w:val="en-US"/>
          <w14:ligatures w14:val="none"/>
        </w:rPr>
      </w:pPr>
      <w:r w:rsidRPr="00677C9B">
        <w:rPr>
          <w:rFonts w:cstheme="minorHAnsi"/>
          <w:bCs/>
          <w:kern w:val="0"/>
          <w:sz w:val="24"/>
          <w:szCs w:val="24"/>
          <w:lang w:val="en-US"/>
          <w14:ligatures w14:val="none"/>
        </w:rPr>
        <w:t>This Assignment involves the under-listed tasks.</w:t>
      </w:r>
    </w:p>
    <w:p w14:paraId="259F827D" w14:textId="77777777" w:rsidR="008F3B09" w:rsidRPr="00677C9B" w:rsidRDefault="008F3B09" w:rsidP="00677C9B">
      <w:pPr>
        <w:spacing w:line="360" w:lineRule="auto"/>
        <w:jc w:val="both"/>
        <w:rPr>
          <w:rFonts w:eastAsia="Times New Roman" w:cstheme="minorHAnsi"/>
          <w:kern w:val="0"/>
          <w:sz w:val="24"/>
          <w:szCs w:val="24"/>
          <w14:ligatures w14:val="none"/>
        </w:rPr>
      </w:pPr>
      <w:r w:rsidRPr="00677C9B">
        <w:rPr>
          <w:rFonts w:eastAsia="Times New Roman" w:cstheme="minorHAnsi"/>
          <w:kern w:val="0"/>
          <w:sz w:val="24"/>
          <w:szCs w:val="24"/>
          <w14:ligatures w14:val="none"/>
        </w:rPr>
        <w:t>The resource person will be responsible for the following tasks</w:t>
      </w:r>
      <w:r w:rsidRPr="00677C9B">
        <w:rPr>
          <w:rFonts w:eastAsia="Times New Roman" w:cstheme="minorHAnsi"/>
          <w:kern w:val="0"/>
          <w:sz w:val="24"/>
          <w:szCs w:val="24"/>
          <w:lang w:val="en-US"/>
          <w14:ligatures w14:val="none"/>
        </w:rPr>
        <w:t>:</w:t>
      </w:r>
    </w:p>
    <w:p w14:paraId="3E9AB96E" w14:textId="4DED31E9" w:rsidR="004D3ED3" w:rsidRDefault="004D3ED3" w:rsidP="00817E81">
      <w:pPr>
        <w:pStyle w:val="ListParagraph"/>
        <w:numPr>
          <w:ilvl w:val="0"/>
          <w:numId w:val="4"/>
        </w:numPr>
        <w:spacing w:after="0" w:line="360" w:lineRule="auto"/>
        <w:contextualSpacing w:val="0"/>
        <w:jc w:val="both"/>
        <w:rPr>
          <w:rFonts w:eastAsia="Times New Roman" w:cstheme="minorHAnsi"/>
          <w:sz w:val="24"/>
          <w:szCs w:val="24"/>
        </w:rPr>
      </w:pPr>
      <w:r>
        <w:rPr>
          <w:rFonts w:eastAsia="Times New Roman" w:cstheme="minorHAnsi"/>
          <w:sz w:val="24"/>
          <w:szCs w:val="24"/>
        </w:rPr>
        <w:t xml:space="preserve"> Attend an inception meeting to clarify expectations for the </w:t>
      </w:r>
      <w:r w:rsidR="00E00A55">
        <w:rPr>
          <w:rFonts w:eastAsia="Times New Roman" w:cstheme="minorHAnsi"/>
          <w:sz w:val="24"/>
          <w:szCs w:val="24"/>
        </w:rPr>
        <w:t>assignment.</w:t>
      </w:r>
    </w:p>
    <w:p w14:paraId="28C22370" w14:textId="57AA4C06" w:rsidR="004D3ED3" w:rsidRDefault="00E40B55" w:rsidP="004D3ED3">
      <w:pPr>
        <w:pStyle w:val="ListParagraph"/>
        <w:numPr>
          <w:ilvl w:val="0"/>
          <w:numId w:val="4"/>
        </w:numPr>
        <w:spacing w:after="0" w:line="360" w:lineRule="auto"/>
        <w:contextualSpacing w:val="0"/>
        <w:jc w:val="both"/>
        <w:rPr>
          <w:rFonts w:eastAsia="Times New Roman" w:cstheme="minorHAnsi"/>
          <w:sz w:val="24"/>
          <w:szCs w:val="24"/>
        </w:rPr>
      </w:pPr>
      <w:r>
        <w:rPr>
          <w:rFonts w:eastAsia="Times New Roman" w:cstheme="minorHAnsi"/>
          <w:sz w:val="24"/>
          <w:szCs w:val="24"/>
        </w:rPr>
        <w:t>Review the call, p</w:t>
      </w:r>
      <w:r w:rsidR="004D3ED3">
        <w:rPr>
          <w:rFonts w:eastAsia="Times New Roman" w:cstheme="minorHAnsi"/>
          <w:sz w:val="24"/>
          <w:szCs w:val="24"/>
        </w:rPr>
        <w:t xml:space="preserve">articipate in an information session and co-lead discussions on the objective of the call, provide initial guidance to interested applicants on the style of creating poem </w:t>
      </w:r>
      <w:proofErr w:type="gramStart"/>
      <w:r w:rsidR="004D3ED3">
        <w:rPr>
          <w:rFonts w:eastAsia="Times New Roman" w:cstheme="minorHAnsi"/>
          <w:sz w:val="24"/>
          <w:szCs w:val="24"/>
        </w:rPr>
        <w:t>etc</w:t>
      </w:r>
      <w:proofErr w:type="gramEnd"/>
      <w:r w:rsidR="004D3ED3">
        <w:rPr>
          <w:rFonts w:eastAsia="Times New Roman" w:cstheme="minorHAnsi"/>
          <w:sz w:val="24"/>
          <w:szCs w:val="24"/>
        </w:rPr>
        <w:t xml:space="preserve"> </w:t>
      </w:r>
    </w:p>
    <w:p w14:paraId="11257524" w14:textId="6667C0E1" w:rsidR="004D3ED3" w:rsidRPr="00E00A55" w:rsidRDefault="004D3ED3" w:rsidP="004D3ED3">
      <w:pPr>
        <w:pStyle w:val="ListParagraph"/>
        <w:numPr>
          <w:ilvl w:val="0"/>
          <w:numId w:val="4"/>
        </w:numPr>
        <w:spacing w:after="0" w:line="360" w:lineRule="auto"/>
        <w:contextualSpacing w:val="0"/>
        <w:jc w:val="both"/>
        <w:rPr>
          <w:rFonts w:eastAsia="Times New Roman" w:cstheme="minorHAnsi"/>
          <w:sz w:val="24"/>
          <w:szCs w:val="24"/>
        </w:rPr>
      </w:pPr>
      <w:r>
        <w:rPr>
          <w:rFonts w:eastAsia="Times New Roman" w:cstheme="minorHAnsi"/>
          <w:sz w:val="24"/>
          <w:szCs w:val="24"/>
        </w:rPr>
        <w:t xml:space="preserve">Provide coaching to pre-selected </w:t>
      </w:r>
      <w:r w:rsidR="00EA0283">
        <w:rPr>
          <w:rFonts w:eastAsia="Times New Roman" w:cstheme="minorHAnsi"/>
          <w:sz w:val="24"/>
          <w:szCs w:val="24"/>
        </w:rPr>
        <w:t xml:space="preserve">applicants </w:t>
      </w:r>
      <w:r>
        <w:rPr>
          <w:rFonts w:eastAsia="Times New Roman" w:cstheme="minorHAnsi"/>
          <w:sz w:val="24"/>
          <w:szCs w:val="24"/>
        </w:rPr>
        <w:t>in fine tuning their poems.</w:t>
      </w:r>
    </w:p>
    <w:p w14:paraId="165EB1E2" w14:textId="00A7C0C3" w:rsidR="00817E81" w:rsidRDefault="008F3B09" w:rsidP="00817E81">
      <w:pPr>
        <w:pStyle w:val="ListParagraph"/>
        <w:numPr>
          <w:ilvl w:val="0"/>
          <w:numId w:val="4"/>
        </w:numPr>
        <w:spacing w:after="0" w:line="360" w:lineRule="auto"/>
        <w:contextualSpacing w:val="0"/>
        <w:jc w:val="both"/>
        <w:rPr>
          <w:rFonts w:eastAsia="Times New Roman" w:cstheme="minorHAnsi"/>
          <w:sz w:val="24"/>
          <w:szCs w:val="24"/>
        </w:rPr>
      </w:pPr>
      <w:r w:rsidRPr="00677C9B">
        <w:rPr>
          <w:rFonts w:eastAsia="Times New Roman" w:cstheme="minorHAnsi"/>
          <w:sz w:val="24"/>
          <w:szCs w:val="24"/>
        </w:rPr>
        <w:t xml:space="preserve">Hold a workshop/Information Session to support the submissions.   </w:t>
      </w:r>
    </w:p>
    <w:p w14:paraId="784AB01D" w14:textId="2293ACF3" w:rsidR="008F3B09" w:rsidRPr="00817E81" w:rsidRDefault="008F3B09" w:rsidP="00817E81">
      <w:pPr>
        <w:pStyle w:val="ListParagraph"/>
        <w:numPr>
          <w:ilvl w:val="0"/>
          <w:numId w:val="4"/>
        </w:numPr>
        <w:spacing w:after="0" w:line="360" w:lineRule="auto"/>
        <w:contextualSpacing w:val="0"/>
        <w:jc w:val="both"/>
        <w:rPr>
          <w:rFonts w:eastAsia="Times New Roman" w:cstheme="minorHAnsi"/>
          <w:sz w:val="24"/>
          <w:szCs w:val="24"/>
        </w:rPr>
      </w:pPr>
      <w:r w:rsidRPr="00817E81">
        <w:rPr>
          <w:rFonts w:eastAsia="Times New Roman" w:cstheme="minorHAnsi"/>
          <w:sz w:val="24"/>
          <w:szCs w:val="24"/>
        </w:rPr>
        <w:t>To support with shortlisting in the second phase</w:t>
      </w:r>
    </w:p>
    <w:p w14:paraId="2A10D157" w14:textId="09830437" w:rsidR="008F3B09" w:rsidRDefault="008F3B09" w:rsidP="00677C9B">
      <w:pPr>
        <w:keepNext/>
        <w:keepLines/>
        <w:spacing w:after="19"/>
        <w:jc w:val="both"/>
        <w:outlineLvl w:val="0"/>
        <w:rPr>
          <w:rFonts w:eastAsia="Arial" w:cstheme="minorHAnsi"/>
          <w:b/>
          <w:bCs/>
          <w:color w:val="000000"/>
          <w:kern w:val="0"/>
          <w:sz w:val="24"/>
          <w:szCs w:val="24"/>
          <w:lang w:eastAsia="en-GB"/>
          <w14:ligatures w14:val="none"/>
        </w:rPr>
      </w:pPr>
      <w:r w:rsidRPr="00677C9B">
        <w:rPr>
          <w:rFonts w:eastAsia="Arial" w:cstheme="minorHAnsi"/>
          <w:b/>
          <w:bCs/>
          <w:color w:val="000000"/>
          <w:kern w:val="0"/>
          <w:sz w:val="24"/>
          <w:szCs w:val="24"/>
          <w:lang w:eastAsia="en-GB"/>
          <w14:ligatures w14:val="none"/>
        </w:rPr>
        <w:t>4. Deliverables</w:t>
      </w:r>
    </w:p>
    <w:p w14:paraId="0C79891D" w14:textId="77777777" w:rsidR="00E5198A" w:rsidRPr="00677C9B" w:rsidRDefault="00E5198A" w:rsidP="00677C9B">
      <w:pPr>
        <w:keepNext/>
        <w:keepLines/>
        <w:spacing w:after="19"/>
        <w:jc w:val="both"/>
        <w:outlineLvl w:val="0"/>
        <w:rPr>
          <w:rFonts w:eastAsia="Arial" w:cstheme="minorHAnsi"/>
          <w:b/>
          <w:bCs/>
          <w:color w:val="000000"/>
          <w:kern w:val="0"/>
          <w:sz w:val="24"/>
          <w:szCs w:val="24"/>
          <w:lang w:eastAsia="en-GB"/>
          <w14:ligatures w14:val="none"/>
        </w:rPr>
      </w:pPr>
    </w:p>
    <w:p w14:paraId="0657125E" w14:textId="77777777" w:rsidR="00E5198A" w:rsidRDefault="00E5198A" w:rsidP="00E5198A">
      <w:pPr>
        <w:numPr>
          <w:ilvl w:val="0"/>
          <w:numId w:val="2"/>
        </w:numPr>
        <w:spacing w:after="80" w:line="240" w:lineRule="auto"/>
        <w:contextualSpacing/>
        <w:jc w:val="both"/>
        <w:rPr>
          <w:rFonts w:eastAsia="Times New Roman" w:cstheme="minorHAnsi"/>
          <w:kern w:val="0"/>
          <w:sz w:val="24"/>
          <w:szCs w:val="24"/>
          <w:lang w:eastAsia="en-GB"/>
          <w14:ligatures w14:val="none"/>
        </w:rPr>
      </w:pPr>
      <w:r w:rsidRPr="00677C9B">
        <w:rPr>
          <w:rFonts w:eastAsia="Times New Roman" w:cstheme="minorHAnsi"/>
          <w:kern w:val="0"/>
          <w:sz w:val="24"/>
          <w:szCs w:val="24"/>
          <w:lang w:eastAsia="en-GB"/>
          <w14:ligatures w14:val="none"/>
        </w:rPr>
        <w:t>Report on an information session</w:t>
      </w:r>
    </w:p>
    <w:p w14:paraId="6D47DBBC" w14:textId="413DD20E" w:rsidR="00E00A55" w:rsidRPr="00677C9B" w:rsidRDefault="00E00A55" w:rsidP="00E5198A">
      <w:pPr>
        <w:numPr>
          <w:ilvl w:val="0"/>
          <w:numId w:val="2"/>
        </w:numPr>
        <w:spacing w:after="80" w:line="240" w:lineRule="auto"/>
        <w:contextualSpacing/>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Report on coaching to pre-selected applicants</w:t>
      </w:r>
    </w:p>
    <w:p w14:paraId="20D62987" w14:textId="50322C8D" w:rsidR="008F3B09" w:rsidRPr="00677C9B" w:rsidRDefault="008F3B09" w:rsidP="00677C9B">
      <w:pPr>
        <w:numPr>
          <w:ilvl w:val="0"/>
          <w:numId w:val="2"/>
        </w:numPr>
        <w:spacing w:after="80" w:line="240" w:lineRule="auto"/>
        <w:contextualSpacing/>
        <w:jc w:val="both"/>
        <w:rPr>
          <w:rFonts w:eastAsia="Times New Roman" w:cstheme="minorHAnsi"/>
          <w:b/>
          <w:bCs/>
          <w:kern w:val="0"/>
          <w:sz w:val="24"/>
          <w:szCs w:val="24"/>
          <w:lang w:eastAsia="en-GB"/>
          <w14:ligatures w14:val="none"/>
        </w:rPr>
      </w:pPr>
      <w:r w:rsidRPr="00677C9B">
        <w:rPr>
          <w:rFonts w:eastAsia="Times New Roman" w:cstheme="minorHAnsi"/>
          <w:kern w:val="0"/>
          <w:sz w:val="24"/>
          <w:szCs w:val="24"/>
          <w:lang w:eastAsia="en-GB"/>
          <w14:ligatures w14:val="none"/>
        </w:rPr>
        <w:t xml:space="preserve">Report on </w:t>
      </w:r>
      <w:r w:rsidR="00677C9B" w:rsidRPr="00677C9B">
        <w:rPr>
          <w:rFonts w:eastAsia="Times New Roman" w:cstheme="minorHAnsi"/>
          <w:kern w:val="0"/>
          <w:sz w:val="24"/>
          <w:szCs w:val="24"/>
          <w:lang w:eastAsia="en-GB"/>
          <w14:ligatures w14:val="none"/>
        </w:rPr>
        <w:t xml:space="preserve">the </w:t>
      </w:r>
      <w:r w:rsidRPr="00677C9B">
        <w:rPr>
          <w:rFonts w:eastAsia="Times New Roman" w:cstheme="minorHAnsi"/>
          <w:kern w:val="0"/>
          <w:sz w:val="24"/>
          <w:szCs w:val="24"/>
          <w:lang w:eastAsia="en-GB"/>
          <w14:ligatures w14:val="none"/>
        </w:rPr>
        <w:t xml:space="preserve">selection process on </w:t>
      </w:r>
      <w:r w:rsidR="00677C9B">
        <w:rPr>
          <w:rFonts w:eastAsia="Times New Roman" w:cstheme="minorHAnsi"/>
          <w:kern w:val="0"/>
          <w:sz w:val="24"/>
          <w:szCs w:val="24"/>
          <w:lang w:eastAsia="en-GB"/>
          <w14:ligatures w14:val="none"/>
        </w:rPr>
        <w:t xml:space="preserve">the </w:t>
      </w:r>
      <w:r w:rsidRPr="00677C9B">
        <w:rPr>
          <w:rFonts w:eastAsia="Times New Roman" w:cstheme="minorHAnsi"/>
          <w:kern w:val="0"/>
          <w:sz w:val="24"/>
          <w:szCs w:val="24"/>
          <w:lang w:eastAsia="en-GB"/>
          <w14:ligatures w14:val="none"/>
        </w:rPr>
        <w:t xml:space="preserve">second </w:t>
      </w:r>
      <w:r w:rsidR="00677C9B">
        <w:rPr>
          <w:rFonts w:eastAsia="Times New Roman" w:cstheme="minorHAnsi"/>
          <w:kern w:val="0"/>
          <w:sz w:val="24"/>
          <w:szCs w:val="24"/>
          <w:lang w:eastAsia="en-GB"/>
          <w14:ligatures w14:val="none"/>
        </w:rPr>
        <w:t>phase</w:t>
      </w:r>
    </w:p>
    <w:p w14:paraId="54E4C657" w14:textId="77777777" w:rsidR="008F3B09" w:rsidRPr="00677C9B" w:rsidRDefault="008F3B09" w:rsidP="00677C9B">
      <w:pPr>
        <w:numPr>
          <w:ilvl w:val="0"/>
          <w:numId w:val="2"/>
        </w:numPr>
        <w:spacing w:after="80" w:line="240" w:lineRule="auto"/>
        <w:contextualSpacing/>
        <w:jc w:val="both"/>
        <w:rPr>
          <w:rFonts w:eastAsia="Times New Roman" w:cstheme="minorHAnsi"/>
          <w:b/>
          <w:bCs/>
          <w:kern w:val="0"/>
          <w:sz w:val="24"/>
          <w:szCs w:val="24"/>
          <w:lang w:eastAsia="en-GB"/>
          <w14:ligatures w14:val="none"/>
        </w:rPr>
      </w:pPr>
    </w:p>
    <w:p w14:paraId="72445C07" w14:textId="13DBB352" w:rsidR="008F3B09" w:rsidRPr="00677C9B" w:rsidRDefault="008F3B09" w:rsidP="00677C9B">
      <w:pPr>
        <w:spacing w:after="80" w:line="240" w:lineRule="auto"/>
        <w:contextualSpacing/>
        <w:jc w:val="both"/>
        <w:rPr>
          <w:rFonts w:eastAsia="Times New Roman" w:cstheme="minorHAnsi"/>
          <w:b/>
          <w:bCs/>
          <w:kern w:val="0"/>
          <w:sz w:val="24"/>
          <w:szCs w:val="24"/>
          <w:lang w:eastAsia="en-GB"/>
          <w14:ligatures w14:val="none"/>
        </w:rPr>
      </w:pPr>
      <w:r w:rsidRPr="00677C9B">
        <w:rPr>
          <w:rFonts w:eastAsia="Times New Roman" w:cstheme="minorHAnsi"/>
          <w:kern w:val="0"/>
          <w:sz w:val="24"/>
          <w:szCs w:val="24"/>
          <w:lang w:eastAsia="en-GB"/>
          <w14:ligatures w14:val="none"/>
        </w:rPr>
        <w:t xml:space="preserve">5. </w:t>
      </w:r>
      <w:r w:rsidRPr="00677C9B">
        <w:rPr>
          <w:rFonts w:eastAsia="Times New Roman" w:cstheme="minorHAnsi"/>
          <w:b/>
          <w:bCs/>
          <w:kern w:val="0"/>
          <w:sz w:val="24"/>
          <w:szCs w:val="24"/>
          <w:lang w:eastAsia="en-GB"/>
          <w14:ligatures w14:val="none"/>
        </w:rPr>
        <w:t>Timelines</w:t>
      </w:r>
    </w:p>
    <w:p w14:paraId="438B6D95" w14:textId="3EAD5D0E" w:rsidR="008F3B09" w:rsidRPr="00677C9B" w:rsidRDefault="008F3B09" w:rsidP="00677C9B">
      <w:pPr>
        <w:spacing w:line="276" w:lineRule="auto"/>
        <w:jc w:val="both"/>
        <w:rPr>
          <w:rFonts w:cstheme="minorHAnsi"/>
          <w:kern w:val="0"/>
          <w:sz w:val="24"/>
          <w:szCs w:val="24"/>
          <w:lang w:val="en-US"/>
          <w14:ligatures w14:val="none"/>
        </w:rPr>
      </w:pPr>
      <w:r w:rsidRPr="00677C9B">
        <w:rPr>
          <w:rFonts w:cstheme="minorHAnsi"/>
          <w:kern w:val="0"/>
          <w:sz w:val="24"/>
          <w:szCs w:val="24"/>
          <w:lang w:val="en-US"/>
          <w14:ligatures w14:val="none"/>
        </w:rPr>
        <w:t xml:space="preserve">The resource person will be engaged for </w:t>
      </w:r>
      <w:r w:rsidR="00E00A55">
        <w:rPr>
          <w:rFonts w:cstheme="minorHAnsi"/>
          <w:kern w:val="0"/>
          <w:sz w:val="24"/>
          <w:szCs w:val="24"/>
          <w:lang w:val="en-US"/>
          <w14:ligatures w14:val="none"/>
        </w:rPr>
        <w:t xml:space="preserve">8 </w:t>
      </w:r>
      <w:r w:rsidRPr="00677C9B">
        <w:rPr>
          <w:rFonts w:cstheme="minorHAnsi"/>
          <w:kern w:val="0"/>
          <w:sz w:val="24"/>
          <w:szCs w:val="24"/>
          <w:lang w:val="en-US"/>
          <w14:ligatures w14:val="none"/>
        </w:rPr>
        <w:t xml:space="preserve">days. 1 day for the information session and </w:t>
      </w:r>
      <w:r w:rsidR="00E00A55">
        <w:rPr>
          <w:rFonts w:cstheme="minorHAnsi"/>
          <w:kern w:val="0"/>
          <w:sz w:val="24"/>
          <w:szCs w:val="24"/>
          <w:lang w:val="en-US"/>
          <w14:ligatures w14:val="none"/>
        </w:rPr>
        <w:t>7</w:t>
      </w:r>
      <w:r w:rsidRPr="00677C9B">
        <w:rPr>
          <w:rFonts w:cstheme="minorHAnsi"/>
          <w:kern w:val="0"/>
          <w:sz w:val="24"/>
          <w:szCs w:val="24"/>
          <w:lang w:val="en-US"/>
          <w14:ligatures w14:val="none"/>
        </w:rPr>
        <w:t xml:space="preserve"> days</w:t>
      </w:r>
      <w:r w:rsidR="00E00A55">
        <w:rPr>
          <w:rFonts w:cstheme="minorHAnsi"/>
          <w:kern w:val="0"/>
          <w:sz w:val="24"/>
          <w:szCs w:val="24"/>
          <w:lang w:val="en-US"/>
          <w14:ligatures w14:val="none"/>
        </w:rPr>
        <w:t xml:space="preserve"> involving coaching and</w:t>
      </w:r>
      <w:r w:rsidRPr="00677C9B">
        <w:rPr>
          <w:rFonts w:cstheme="minorHAnsi"/>
          <w:kern w:val="0"/>
          <w:sz w:val="24"/>
          <w:szCs w:val="24"/>
          <w:lang w:val="en-US"/>
          <w14:ligatures w14:val="none"/>
        </w:rPr>
        <w:t xml:space="preserve"> shortlisting from the second phase.</w:t>
      </w:r>
    </w:p>
    <w:p w14:paraId="56F7BC7A" w14:textId="391A3D45" w:rsidR="008F3B09" w:rsidRPr="00677C9B" w:rsidRDefault="00BC3463" w:rsidP="00677C9B">
      <w:pPr>
        <w:spacing w:line="276" w:lineRule="auto"/>
        <w:jc w:val="both"/>
        <w:rPr>
          <w:rFonts w:cstheme="minorHAnsi"/>
          <w:kern w:val="0"/>
          <w:sz w:val="24"/>
          <w:szCs w:val="24"/>
          <w:lang w:val="en-US"/>
          <w14:ligatures w14:val="none"/>
        </w:rPr>
      </w:pPr>
      <w:r>
        <w:rPr>
          <w:rFonts w:cstheme="minorHAnsi"/>
          <w:kern w:val="0"/>
          <w:sz w:val="24"/>
          <w:szCs w:val="24"/>
          <w:lang w:val="en-US"/>
          <w14:ligatures w14:val="none"/>
        </w:rPr>
        <w:t>Interested Resource person</w:t>
      </w:r>
      <w:r w:rsidR="006E299A">
        <w:rPr>
          <w:rFonts w:cstheme="minorHAnsi"/>
          <w:kern w:val="0"/>
          <w:sz w:val="24"/>
          <w:szCs w:val="24"/>
          <w:lang w:val="en-US"/>
          <w14:ligatures w14:val="none"/>
        </w:rPr>
        <w:t xml:space="preserve">s should send a pager on their understanding of the task to </w:t>
      </w:r>
      <w:hyperlink r:id="rId6" w:history="1">
        <w:r w:rsidR="000C1CA5" w:rsidRPr="005C1780">
          <w:rPr>
            <w:rStyle w:val="Hyperlink"/>
            <w:rFonts w:cstheme="minorHAnsi"/>
            <w:kern w:val="0"/>
            <w:sz w:val="24"/>
            <w:szCs w:val="24"/>
            <w:lang w:val="en-US"/>
            <w14:ligatures w14:val="none"/>
          </w:rPr>
          <w:t>info@star-ghana.org</w:t>
        </w:r>
      </w:hyperlink>
      <w:r w:rsidR="000C1CA5">
        <w:rPr>
          <w:rFonts w:cstheme="minorHAnsi"/>
          <w:kern w:val="0"/>
          <w:sz w:val="24"/>
          <w:szCs w:val="24"/>
          <w:lang w:val="en-US"/>
          <w14:ligatures w14:val="none"/>
        </w:rPr>
        <w:t xml:space="preserve"> by</w:t>
      </w:r>
      <w:r w:rsidR="0050436C">
        <w:rPr>
          <w:rFonts w:cstheme="minorHAnsi"/>
          <w:kern w:val="0"/>
          <w:sz w:val="24"/>
          <w:szCs w:val="24"/>
          <w:lang w:val="en-US"/>
          <w14:ligatures w14:val="none"/>
        </w:rPr>
        <w:t xml:space="preserve"> 9</w:t>
      </w:r>
      <w:r w:rsidR="0050436C" w:rsidRPr="0050436C">
        <w:rPr>
          <w:rFonts w:cstheme="minorHAnsi"/>
          <w:kern w:val="0"/>
          <w:sz w:val="24"/>
          <w:szCs w:val="24"/>
          <w:vertAlign w:val="superscript"/>
          <w:lang w:val="en-US"/>
          <w14:ligatures w14:val="none"/>
        </w:rPr>
        <w:t>th</w:t>
      </w:r>
      <w:r w:rsidR="0050436C">
        <w:rPr>
          <w:rFonts w:cstheme="minorHAnsi"/>
          <w:kern w:val="0"/>
          <w:sz w:val="24"/>
          <w:szCs w:val="24"/>
          <w:lang w:val="en-US"/>
          <w14:ligatures w14:val="none"/>
        </w:rPr>
        <w:t xml:space="preserve"> January 2024.</w:t>
      </w:r>
    </w:p>
    <w:p w14:paraId="21A25C0D" w14:textId="77777777" w:rsidR="00D1245E" w:rsidRPr="00677C9B" w:rsidRDefault="00D1245E" w:rsidP="00677C9B">
      <w:pPr>
        <w:jc w:val="both"/>
        <w:rPr>
          <w:rFonts w:cstheme="minorHAnsi"/>
          <w:sz w:val="24"/>
          <w:szCs w:val="24"/>
        </w:rPr>
      </w:pPr>
    </w:p>
    <w:sectPr w:rsidR="00D1245E" w:rsidRPr="00677C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61221"/>
    <w:multiLevelType w:val="hybridMultilevel"/>
    <w:tmpl w:val="BA9A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D68DC"/>
    <w:multiLevelType w:val="hybridMultilevel"/>
    <w:tmpl w:val="3940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C022B"/>
    <w:multiLevelType w:val="hybridMultilevel"/>
    <w:tmpl w:val="B8E47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D61844"/>
    <w:multiLevelType w:val="hybridMultilevel"/>
    <w:tmpl w:val="3CD8892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70A5D8D"/>
    <w:multiLevelType w:val="hybridMultilevel"/>
    <w:tmpl w:val="E44836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6130A9"/>
    <w:multiLevelType w:val="hybridMultilevel"/>
    <w:tmpl w:val="2B48B25E"/>
    <w:lvl w:ilvl="0" w:tplc="80F6BF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08662556">
    <w:abstractNumId w:val="1"/>
  </w:num>
  <w:num w:numId="2" w16cid:durableId="634608737">
    <w:abstractNumId w:val="0"/>
  </w:num>
  <w:num w:numId="3" w16cid:durableId="836501848">
    <w:abstractNumId w:val="2"/>
  </w:num>
  <w:num w:numId="4" w16cid:durableId="1131170593">
    <w:abstractNumId w:val="4"/>
  </w:num>
  <w:num w:numId="5" w16cid:durableId="19512047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1228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B09"/>
    <w:rsid w:val="000C1CA5"/>
    <w:rsid w:val="001C165A"/>
    <w:rsid w:val="003C70E0"/>
    <w:rsid w:val="004D3ED3"/>
    <w:rsid w:val="004F4192"/>
    <w:rsid w:val="0050436C"/>
    <w:rsid w:val="00677C9B"/>
    <w:rsid w:val="006E299A"/>
    <w:rsid w:val="00817E81"/>
    <w:rsid w:val="008F3B09"/>
    <w:rsid w:val="00B27CCA"/>
    <w:rsid w:val="00BC3463"/>
    <w:rsid w:val="00D1245E"/>
    <w:rsid w:val="00E00A55"/>
    <w:rsid w:val="00E40B55"/>
    <w:rsid w:val="00E5198A"/>
    <w:rsid w:val="00EA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99C23"/>
  <w15:chartTrackingRefBased/>
  <w15:docId w15:val="{8A6AC745-A363-4490-BFF6-B01EA231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B09"/>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8F3B09"/>
    <w:pPr>
      <w:spacing w:after="0" w:line="240" w:lineRule="auto"/>
    </w:pPr>
    <w:rPr>
      <w:rFonts w:eastAsiaTheme="minorEastAsia"/>
      <w:lang w:val="en-GB"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8F3B09"/>
    <w:pPr>
      <w:ind w:left="720"/>
      <w:contextualSpacing/>
    </w:pPr>
  </w:style>
  <w:style w:type="paragraph" w:customStyle="1" w:styleId="xmsolistparagraph">
    <w:name w:val="x_msolistparagraph"/>
    <w:basedOn w:val="Normal"/>
    <w:rsid w:val="008F3B09"/>
    <w:pPr>
      <w:spacing w:after="0" w:line="240" w:lineRule="auto"/>
      <w:ind w:left="720"/>
    </w:pPr>
    <w:rPr>
      <w:rFonts w:ascii="Calibri" w:hAnsi="Calibri" w:cs="Calibri"/>
      <w:kern w:val="0"/>
      <w:lang w:val="en-US"/>
      <w14:ligatures w14:val="none"/>
    </w:rPr>
  </w:style>
  <w:style w:type="paragraph" w:styleId="Revision">
    <w:name w:val="Revision"/>
    <w:hidden/>
    <w:uiPriority w:val="99"/>
    <w:semiHidden/>
    <w:rsid w:val="004D3ED3"/>
    <w:pPr>
      <w:spacing w:after="0" w:line="240" w:lineRule="auto"/>
    </w:pPr>
    <w:rPr>
      <w:kern w:val="2"/>
      <w:lang w:val="en-GB"/>
      <w14:ligatures w14:val="standardContextual"/>
    </w:rPr>
  </w:style>
  <w:style w:type="character" w:styleId="CommentReference">
    <w:name w:val="annotation reference"/>
    <w:basedOn w:val="DefaultParagraphFont"/>
    <w:uiPriority w:val="99"/>
    <w:semiHidden/>
    <w:unhideWhenUsed/>
    <w:rsid w:val="004D3ED3"/>
    <w:rPr>
      <w:sz w:val="16"/>
      <w:szCs w:val="16"/>
    </w:rPr>
  </w:style>
  <w:style w:type="paragraph" w:styleId="CommentText">
    <w:name w:val="annotation text"/>
    <w:basedOn w:val="Normal"/>
    <w:link w:val="CommentTextChar"/>
    <w:uiPriority w:val="99"/>
    <w:unhideWhenUsed/>
    <w:rsid w:val="004D3ED3"/>
    <w:pPr>
      <w:spacing w:line="240" w:lineRule="auto"/>
    </w:pPr>
    <w:rPr>
      <w:sz w:val="20"/>
      <w:szCs w:val="20"/>
    </w:rPr>
  </w:style>
  <w:style w:type="character" w:customStyle="1" w:styleId="CommentTextChar">
    <w:name w:val="Comment Text Char"/>
    <w:basedOn w:val="DefaultParagraphFont"/>
    <w:link w:val="CommentText"/>
    <w:uiPriority w:val="99"/>
    <w:rsid w:val="004D3ED3"/>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4D3ED3"/>
    <w:rPr>
      <w:b/>
      <w:bCs/>
    </w:rPr>
  </w:style>
  <w:style w:type="character" w:customStyle="1" w:styleId="CommentSubjectChar">
    <w:name w:val="Comment Subject Char"/>
    <w:basedOn w:val="CommentTextChar"/>
    <w:link w:val="CommentSubject"/>
    <w:uiPriority w:val="99"/>
    <w:semiHidden/>
    <w:rsid w:val="004D3ED3"/>
    <w:rPr>
      <w:b/>
      <w:bCs/>
      <w:kern w:val="2"/>
      <w:sz w:val="20"/>
      <w:szCs w:val="20"/>
      <w:lang w:val="en-GB"/>
      <w14:ligatures w14:val="standardContextual"/>
    </w:rPr>
  </w:style>
  <w:style w:type="character" w:styleId="Hyperlink">
    <w:name w:val="Hyperlink"/>
    <w:basedOn w:val="DefaultParagraphFont"/>
    <w:uiPriority w:val="99"/>
    <w:unhideWhenUsed/>
    <w:rsid w:val="000C1CA5"/>
    <w:rPr>
      <w:color w:val="0563C1" w:themeColor="hyperlink"/>
      <w:u w:val="single"/>
    </w:rPr>
  </w:style>
  <w:style w:type="character" w:styleId="UnresolvedMention">
    <w:name w:val="Unresolved Mention"/>
    <w:basedOn w:val="DefaultParagraphFont"/>
    <w:uiPriority w:val="99"/>
    <w:semiHidden/>
    <w:unhideWhenUsed/>
    <w:rsid w:val="000C1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tar-ghana.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Adjei</dc:creator>
  <cp:keywords/>
  <dc:description/>
  <cp:lastModifiedBy>Ama Achia Amankwah Baafi</cp:lastModifiedBy>
  <cp:revision>2</cp:revision>
  <dcterms:created xsi:type="dcterms:W3CDTF">2024-01-12T14:22:00Z</dcterms:created>
  <dcterms:modified xsi:type="dcterms:W3CDTF">2024-01-12T14:22:00Z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bab84a0a-eaf3-4199-bd33-0d6779c454a3</vt:lpwstr>
  </property>
</Properties>
</file>